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76"/>
        <w:ind w:left="5878" w:right="5301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-1"/>
          <w:w w:val="90"/>
          <w:sz w:val="24"/>
        </w:rPr>
        <w:t>P</w:t>
      </w:r>
      <w:r>
        <w:rPr>
          <w:rFonts w:ascii="Times New Roman"/>
          <w:b/>
          <w:w w:val="90"/>
          <w:sz w:val="24"/>
        </w:rPr>
        <w:t>B</w:t>
      </w:r>
      <w:r>
        <w:rPr>
          <w:rFonts w:ascii="Times New Roman"/>
          <w:b/>
          <w:spacing w:val="-1"/>
          <w:w w:val="43"/>
          <w:sz w:val="24"/>
        </w:rPr>
        <w:t>I</w:t>
      </w:r>
      <w:r>
        <w:rPr>
          <w:rFonts w:ascii="Times New Roman"/>
          <w:b/>
          <w:w w:val="108"/>
          <w:sz w:val="24"/>
        </w:rPr>
        <w:t>S</w:t>
      </w:r>
      <w:r>
        <w:rPr>
          <w:rFonts w:ascii="Times New Roman"/>
          <w:b/>
          <w:sz w:val="24"/>
        </w:rPr>
        <w:t>  </w:t>
      </w:r>
      <w:r>
        <w:rPr>
          <w:rFonts w:ascii="Times New Roman"/>
          <w:b/>
          <w:spacing w:val="3"/>
          <w:w w:val="60"/>
          <w:sz w:val="24"/>
        </w:rPr>
        <w:t>A</w:t>
      </w:r>
      <w:r>
        <w:rPr>
          <w:rFonts w:ascii="Times New Roman"/>
          <w:b/>
          <w:w w:val="91"/>
          <w:sz w:val="24"/>
        </w:rPr>
        <w:t>c</w:t>
      </w:r>
      <w:r>
        <w:rPr>
          <w:rFonts w:ascii="Times New Roman"/>
          <w:b/>
          <w:spacing w:val="1"/>
          <w:w w:val="91"/>
          <w:sz w:val="24"/>
        </w:rPr>
        <w:t>k</w:t>
      </w:r>
      <w:r>
        <w:rPr>
          <w:rFonts w:ascii="Times New Roman"/>
          <w:b/>
          <w:spacing w:val="-1"/>
          <w:w w:val="96"/>
          <w:sz w:val="24"/>
        </w:rPr>
        <w:t>n</w:t>
      </w:r>
      <w:r>
        <w:rPr>
          <w:rFonts w:ascii="Times New Roman"/>
          <w:b/>
          <w:w w:val="59"/>
          <w:sz w:val="24"/>
        </w:rPr>
        <w:t>o</w:t>
      </w:r>
      <w:r>
        <w:rPr>
          <w:rFonts w:ascii="Times New Roman"/>
          <w:b/>
          <w:w w:val="87"/>
          <w:sz w:val="24"/>
        </w:rPr>
        <w:t>w</w:t>
      </w:r>
      <w:r>
        <w:rPr>
          <w:rFonts w:ascii="Times New Roman"/>
          <w:b/>
          <w:spacing w:val="-1"/>
          <w:w w:val="55"/>
          <w:sz w:val="24"/>
        </w:rPr>
        <w:t>l</w:t>
      </w:r>
      <w:r>
        <w:rPr>
          <w:rFonts w:ascii="Times New Roman"/>
          <w:b/>
          <w:w w:val="90"/>
          <w:sz w:val="24"/>
        </w:rPr>
        <w:t>edge</w:t>
      </w:r>
      <w:r>
        <w:rPr>
          <w:rFonts w:ascii="Times New Roman"/>
          <w:b/>
          <w:spacing w:val="1"/>
          <w:w w:val="90"/>
          <w:sz w:val="24"/>
        </w:rPr>
        <w:t>m</w:t>
      </w:r>
      <w:r>
        <w:rPr>
          <w:rFonts w:ascii="Times New Roman"/>
          <w:b/>
          <w:w w:val="101"/>
          <w:sz w:val="24"/>
        </w:rPr>
        <w:t>ent</w:t>
      </w:r>
      <w:r>
        <w:rPr>
          <w:rFonts w:ascii="Times New Roman"/>
          <w:b/>
          <w:sz w:val="24"/>
        </w:rPr>
        <w:t>  </w:t>
      </w:r>
      <w:r>
        <w:rPr>
          <w:rFonts w:ascii="Times New Roman"/>
          <w:b/>
          <w:w w:val="95"/>
          <w:sz w:val="24"/>
        </w:rPr>
        <w:t>S</w:t>
      </w:r>
      <w:r>
        <w:rPr>
          <w:rFonts w:ascii="Times New Roman"/>
          <w:b/>
          <w:spacing w:val="-2"/>
          <w:w w:val="95"/>
          <w:sz w:val="24"/>
        </w:rPr>
        <w:t>y</w:t>
      </w:r>
      <w:r>
        <w:rPr>
          <w:rFonts w:ascii="Times New Roman"/>
          <w:b/>
          <w:spacing w:val="-2"/>
          <w:w w:val="104"/>
          <w:sz w:val="24"/>
        </w:rPr>
        <w:t>s</w:t>
      </w:r>
      <w:r>
        <w:rPr>
          <w:rFonts w:ascii="Times New Roman"/>
          <w:b/>
          <w:w w:val="104"/>
          <w:sz w:val="24"/>
        </w:rPr>
        <w:t>te</w:t>
      </w:r>
      <w:r>
        <w:rPr>
          <w:rFonts w:ascii="Times New Roman"/>
          <w:b/>
          <w:w w:val="77"/>
          <w:sz w:val="24"/>
        </w:rPr>
        <w:t>m</w:t>
      </w:r>
      <w:r>
        <w:rPr>
          <w:rFonts w:ascii="Times New Roman"/>
          <w:b/>
          <w:sz w:val="24"/>
        </w:rPr>
        <w:t> </w:t>
      </w:r>
      <w:r>
        <w:rPr>
          <w:rFonts w:ascii="Times New Roman"/>
          <w:b/>
          <w:spacing w:val="1"/>
          <w:sz w:val="24"/>
        </w:rPr>
        <w:t> </w:t>
      </w:r>
      <w:r>
        <w:rPr>
          <w:rFonts w:ascii="Times New Roman"/>
          <w:b/>
          <w:spacing w:val="1"/>
          <w:w w:val="80"/>
          <w:sz w:val="24"/>
        </w:rPr>
        <w:t>M</w:t>
      </w:r>
      <w:r>
        <w:rPr>
          <w:rFonts w:ascii="Times New Roman"/>
          <w:b/>
          <w:spacing w:val="-2"/>
          <w:w w:val="81"/>
          <w:sz w:val="24"/>
        </w:rPr>
        <w:t>a</w:t>
      </w:r>
      <w:r>
        <w:rPr>
          <w:rFonts w:ascii="Times New Roman"/>
          <w:b/>
          <w:spacing w:val="4"/>
          <w:w w:val="89"/>
          <w:sz w:val="24"/>
        </w:rPr>
        <w:t>t</w:t>
      </w:r>
      <w:r>
        <w:rPr>
          <w:rFonts w:ascii="Times New Roman"/>
          <w:b/>
          <w:spacing w:val="-2"/>
          <w:w w:val="99"/>
          <w:sz w:val="24"/>
        </w:rPr>
        <w:t>r</w:t>
      </w:r>
      <w:r>
        <w:rPr>
          <w:rFonts w:ascii="Times New Roman"/>
          <w:b/>
          <w:spacing w:val="-1"/>
          <w:w w:val="83"/>
          <w:sz w:val="24"/>
        </w:rPr>
        <w:t>ix</w:t>
      </w:r>
    </w:p>
    <w:p>
      <w:pPr>
        <w:pStyle w:val="BodyText"/>
        <w:spacing w:before="66"/>
        <w:ind w:left="6008" w:right="5427"/>
        <w:jc w:val="center"/>
        <w:rPr>
          <w:b w:val="0"/>
        </w:rPr>
      </w:pPr>
      <w:r>
        <w:rPr>
          <w:b w:val="0"/>
        </w:rPr>
        <w:t>Fulton Academy of Excellence 2012-2013</w:t>
      </w:r>
    </w:p>
    <w:p>
      <w:pPr>
        <w:pStyle w:val="BodyText"/>
        <w:rPr>
          <w:b w:val="0"/>
          <w:sz w:val="28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3"/>
        <w:gridCol w:w="1620"/>
        <w:gridCol w:w="1529"/>
        <w:gridCol w:w="1657"/>
        <w:gridCol w:w="1765"/>
        <w:gridCol w:w="2341"/>
        <w:gridCol w:w="1173"/>
        <w:gridCol w:w="1709"/>
      </w:tblGrid>
      <w:tr>
        <w:trPr>
          <w:trHeight w:val="398" w:hRule="atLeast"/>
        </w:trPr>
        <w:tc>
          <w:tcPr>
            <w:tcW w:w="2973" w:type="dxa"/>
            <w:shd w:val="clear" w:color="auto" w:fill="C0C0C0"/>
          </w:tcPr>
          <w:p>
            <w:pPr>
              <w:pStyle w:val="TableParagraph"/>
              <w:spacing w:before="81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Type</w:t>
            </w:r>
          </w:p>
        </w:tc>
        <w:tc>
          <w:tcPr>
            <w:tcW w:w="1620" w:type="dxa"/>
            <w:shd w:val="clear" w:color="auto" w:fill="C0C0C0"/>
          </w:tcPr>
          <w:p>
            <w:pPr>
              <w:pStyle w:val="TableParagraph"/>
              <w:spacing w:before="81"/>
              <w:ind w:left="51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What?</w:t>
            </w:r>
          </w:p>
        </w:tc>
        <w:tc>
          <w:tcPr>
            <w:tcW w:w="1529" w:type="dxa"/>
            <w:shd w:val="clear" w:color="auto" w:fill="C0C0C0"/>
          </w:tcPr>
          <w:p>
            <w:pPr>
              <w:pStyle w:val="TableParagraph"/>
              <w:spacing w:before="81"/>
              <w:ind w:left="51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5"/>
                <w:sz w:val="22"/>
              </w:rPr>
              <w:t>Who?</w:t>
            </w:r>
          </w:p>
        </w:tc>
        <w:tc>
          <w:tcPr>
            <w:tcW w:w="1657" w:type="dxa"/>
            <w:shd w:val="clear" w:color="auto" w:fill="C0C0C0"/>
          </w:tcPr>
          <w:p>
            <w:pPr>
              <w:pStyle w:val="TableParagraph"/>
              <w:spacing w:before="81"/>
              <w:ind w:left="49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When?</w:t>
            </w:r>
          </w:p>
        </w:tc>
        <w:tc>
          <w:tcPr>
            <w:tcW w:w="1765" w:type="dxa"/>
            <w:shd w:val="clear" w:color="auto" w:fill="C0C0C0"/>
          </w:tcPr>
          <w:p>
            <w:pPr>
              <w:pStyle w:val="TableParagraph"/>
              <w:spacing w:before="81"/>
              <w:ind w:left="49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5"/>
                <w:sz w:val="22"/>
              </w:rPr>
              <w:t>Where?</w:t>
            </w:r>
          </w:p>
        </w:tc>
        <w:tc>
          <w:tcPr>
            <w:tcW w:w="2341" w:type="dxa"/>
            <w:shd w:val="clear" w:color="auto" w:fill="C0C0C0"/>
          </w:tcPr>
          <w:p>
            <w:pPr>
              <w:pStyle w:val="TableParagraph"/>
              <w:spacing w:before="81"/>
              <w:ind w:left="911" w:right="911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85"/>
                <w:sz w:val="22"/>
              </w:rPr>
              <w:t>How?</w:t>
            </w:r>
          </w:p>
        </w:tc>
        <w:tc>
          <w:tcPr>
            <w:tcW w:w="1173" w:type="dxa"/>
            <w:shd w:val="clear" w:color="auto" w:fill="C0C0C0"/>
          </w:tcPr>
          <w:p>
            <w:pPr>
              <w:pStyle w:val="TableParagraph"/>
              <w:spacing w:before="81"/>
              <w:ind w:left="132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90"/>
                <w:sz w:val="22"/>
              </w:rPr>
              <w:t>To whom?</w:t>
            </w:r>
          </w:p>
        </w:tc>
        <w:tc>
          <w:tcPr>
            <w:tcW w:w="1709" w:type="dxa"/>
            <w:shd w:val="clear" w:color="auto" w:fill="C0C0C0"/>
          </w:tcPr>
          <w:p>
            <w:pPr>
              <w:pStyle w:val="TableParagraph"/>
              <w:spacing w:before="81"/>
              <w:ind w:left="11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Why? (purpose)</w:t>
            </w:r>
          </w:p>
        </w:tc>
      </w:tr>
      <w:tr>
        <w:trPr>
          <w:trHeight w:val="1962" w:hRule="atLeast"/>
        </w:trPr>
        <w:tc>
          <w:tcPr>
            <w:tcW w:w="2973" w:type="dxa"/>
          </w:tcPr>
          <w:p>
            <w:pPr>
              <w:pStyle w:val="TableParagraph"/>
              <w:spacing w:before="85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High Frequency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  <w:tab w:pos="828" w:val="left" w:leader="none"/>
              </w:tabs>
              <w:spacing w:line="240" w:lineRule="auto" w:before="56" w:after="0"/>
              <w:ind w:left="827" w:right="471" w:hanging="361"/>
              <w:jc w:val="left"/>
              <w:rPr>
                <w:rFonts w:ascii="Bookman Old Style" w:hAnsi="Bookman Old Style"/>
                <w:b w:val="0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In the moment, predictable, happens all </w:t>
            </w:r>
            <w:r>
              <w:rPr>
                <w:rFonts w:ascii="Bookman Old Style" w:hAnsi="Bookman Old Style"/>
                <w:b w:val="0"/>
                <w:spacing w:val="-3"/>
                <w:sz w:val="22"/>
              </w:rPr>
              <w:t>the </w:t>
            </w:r>
            <w:r>
              <w:rPr>
                <w:rFonts w:ascii="Bookman Old Style" w:hAnsi="Bookman Old Style"/>
                <w:b w:val="0"/>
                <w:sz w:val="22"/>
              </w:rPr>
              <w:t>time</w:t>
            </w:r>
          </w:p>
        </w:tc>
        <w:tc>
          <w:tcPr>
            <w:tcW w:w="1620" w:type="dxa"/>
          </w:tcPr>
          <w:p>
            <w:pPr>
              <w:pStyle w:val="TableParagraph"/>
              <w:spacing w:before="2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PAWS tickets</w:t>
            </w:r>
          </w:p>
        </w:tc>
        <w:tc>
          <w:tcPr>
            <w:tcW w:w="1529" w:type="dxa"/>
          </w:tcPr>
          <w:p>
            <w:pPr>
              <w:pStyle w:val="TableParagraph"/>
              <w:spacing w:before="2"/>
              <w:ind w:left="106" w:right="166"/>
              <w:rPr>
                <w:i/>
                <w:sz w:val="20"/>
              </w:rPr>
            </w:pPr>
            <w:r>
              <w:rPr>
                <w:i/>
                <w:sz w:val="20"/>
              </w:rPr>
              <w:t>Any staff </w:t>
            </w:r>
            <w:r>
              <w:rPr>
                <w:i/>
                <w:sz w:val="20"/>
              </w:rPr>
              <w:t>member (classified and certified) in the building</w:t>
            </w:r>
          </w:p>
        </w:tc>
        <w:tc>
          <w:tcPr>
            <w:tcW w:w="1657" w:type="dxa"/>
          </w:tcPr>
          <w:p>
            <w:pPr>
              <w:pStyle w:val="TableParagraph"/>
              <w:spacing w:before="2"/>
              <w:ind w:left="106" w:right="223"/>
              <w:rPr>
                <w:i/>
                <w:sz w:val="20"/>
              </w:rPr>
            </w:pPr>
            <w:r>
              <w:rPr>
                <w:i/>
                <w:sz w:val="20"/>
              </w:rPr>
              <w:t>When any </w:t>
            </w:r>
            <w:r>
              <w:rPr>
                <w:i/>
                <w:sz w:val="20"/>
              </w:rPr>
              <w:t>student is witnessed demonstrating PAWS behavior</w:t>
            </w:r>
          </w:p>
        </w:tc>
        <w:tc>
          <w:tcPr>
            <w:tcW w:w="1765" w:type="dxa"/>
          </w:tcPr>
          <w:p>
            <w:pPr>
              <w:pStyle w:val="TableParagraph"/>
              <w:spacing w:before="2"/>
              <w:ind w:right="368"/>
              <w:rPr>
                <w:i/>
                <w:sz w:val="20"/>
              </w:rPr>
            </w:pPr>
            <w:r>
              <w:rPr>
                <w:i/>
                <w:sz w:val="20"/>
              </w:rPr>
              <w:t>Throughout the </w:t>
            </w:r>
            <w:r>
              <w:rPr>
                <w:i/>
                <w:sz w:val="20"/>
              </w:rPr>
              <w:t>school</w:t>
            </w:r>
          </w:p>
          <w:p>
            <w:pPr>
              <w:pStyle w:val="TableParagraph"/>
              <w:spacing w:line="23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-classroom</w:t>
            </w:r>
          </w:p>
          <w:p>
            <w:pPr>
              <w:pStyle w:val="TableParagraph"/>
              <w:spacing w:line="24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-hallways</w:t>
            </w:r>
          </w:p>
          <w:p>
            <w:pPr>
              <w:pStyle w:val="TableParagraph"/>
              <w:spacing w:line="241" w:lineRule="exact" w:before="2"/>
              <w:rPr>
                <w:i/>
                <w:sz w:val="20"/>
              </w:rPr>
            </w:pPr>
            <w:r>
              <w:rPr>
                <w:i/>
                <w:sz w:val="20"/>
              </w:rPr>
              <w:t>-playground</w:t>
            </w:r>
          </w:p>
          <w:p>
            <w:pPr>
              <w:pStyle w:val="TableParagraph"/>
              <w:spacing w:line="24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-cafeteria</w:t>
            </w:r>
          </w:p>
          <w:p>
            <w:pPr>
              <w:pStyle w:val="TableParagraph"/>
              <w:spacing w:line="24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-library</w:t>
            </w:r>
          </w:p>
          <w:p>
            <w:pPr>
              <w:pStyle w:val="TableParagraph"/>
              <w:spacing w:before="3"/>
              <w:rPr>
                <w:i/>
                <w:sz w:val="20"/>
              </w:rPr>
            </w:pPr>
            <w:r>
              <w:rPr>
                <w:i/>
                <w:sz w:val="20"/>
              </w:rPr>
              <w:t>-gym</w:t>
            </w:r>
          </w:p>
        </w:tc>
        <w:tc>
          <w:tcPr>
            <w:tcW w:w="2341" w:type="dxa"/>
          </w:tcPr>
          <w:p>
            <w:pPr>
              <w:pStyle w:val="TableParagraph"/>
              <w:spacing w:before="2"/>
              <w:ind w:right="218"/>
              <w:rPr>
                <w:i/>
                <w:sz w:val="20"/>
              </w:rPr>
            </w:pPr>
            <w:r>
              <w:rPr>
                <w:i/>
                <w:sz w:val="20"/>
              </w:rPr>
              <w:t>Staff member fills out </w:t>
            </w:r>
            <w:r>
              <w:rPr>
                <w:i/>
                <w:sz w:val="20"/>
              </w:rPr>
              <w:t>PAW ticket with student’s name and teacher’s name. The quarter the PAW is earned should be written in the corner</w:t>
            </w:r>
          </w:p>
        </w:tc>
        <w:tc>
          <w:tcPr>
            <w:tcW w:w="1173" w:type="dxa"/>
          </w:tcPr>
          <w:p>
            <w:pPr>
              <w:pStyle w:val="TableParagraph"/>
              <w:spacing w:before="2"/>
              <w:ind w:right="348"/>
              <w:rPr>
                <w:i/>
                <w:sz w:val="20"/>
              </w:rPr>
            </w:pPr>
            <w:r>
              <w:rPr>
                <w:i/>
                <w:sz w:val="20"/>
              </w:rPr>
              <w:t>All </w:t>
            </w:r>
            <w:r>
              <w:rPr>
                <w:i/>
                <w:sz w:val="20"/>
              </w:rPr>
              <w:t>students</w:t>
            </w:r>
          </w:p>
        </w:tc>
        <w:tc>
          <w:tcPr>
            <w:tcW w:w="1709" w:type="dxa"/>
          </w:tcPr>
          <w:p>
            <w:pPr>
              <w:pStyle w:val="TableParagraph"/>
              <w:spacing w:before="2"/>
              <w:ind w:left="104" w:right="2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To acknowledge </w:t>
            </w:r>
            <w:r>
              <w:rPr>
                <w:i/>
                <w:sz w:val="20"/>
              </w:rPr>
              <w:t>PAWS behavior expectations</w:t>
            </w:r>
          </w:p>
        </w:tc>
      </w:tr>
      <w:tr>
        <w:trPr>
          <w:trHeight w:val="1931" w:hRule="atLeast"/>
        </w:trPr>
        <w:tc>
          <w:tcPr>
            <w:tcW w:w="2973" w:type="dxa"/>
          </w:tcPr>
          <w:p>
            <w:pPr>
              <w:pStyle w:val="TableParagraph"/>
              <w:spacing w:before="86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77"/>
                <w:sz w:val="22"/>
              </w:rPr>
              <w:t>R</w:t>
            </w:r>
            <w:r>
              <w:rPr>
                <w:rFonts w:ascii="Times New Roman"/>
                <w:b/>
                <w:spacing w:val="2"/>
                <w:w w:val="115"/>
                <w:sz w:val="22"/>
              </w:rPr>
              <w:t>e</w:t>
            </w:r>
            <w:r>
              <w:rPr>
                <w:rFonts w:ascii="Times New Roman"/>
                <w:b/>
                <w:spacing w:val="-2"/>
                <w:w w:val="63"/>
                <w:sz w:val="22"/>
              </w:rPr>
              <w:t>d</w:t>
            </w:r>
            <w:r>
              <w:rPr>
                <w:rFonts w:ascii="Times New Roman"/>
                <w:b/>
                <w:spacing w:val="-2"/>
                <w:w w:val="115"/>
                <w:sz w:val="22"/>
              </w:rPr>
              <w:t>e</w:t>
            </w:r>
            <w:r>
              <w:rPr>
                <w:rFonts w:ascii="Times New Roman"/>
                <w:b/>
                <w:spacing w:val="2"/>
                <w:w w:val="77"/>
                <w:sz w:val="22"/>
              </w:rPr>
              <w:t>m</w:t>
            </w:r>
            <w:r>
              <w:rPr>
                <w:rFonts w:ascii="Times New Roman"/>
                <w:b/>
                <w:spacing w:val="-2"/>
                <w:w w:val="96"/>
                <w:sz w:val="22"/>
              </w:rPr>
              <w:t>p</w:t>
            </w:r>
            <w:r>
              <w:rPr>
                <w:rFonts w:ascii="Times New Roman"/>
                <w:b/>
                <w:spacing w:val="-2"/>
                <w:w w:val="89"/>
                <w:sz w:val="22"/>
              </w:rPr>
              <w:t>t</w:t>
            </w:r>
            <w:r>
              <w:rPr>
                <w:rFonts w:ascii="Times New Roman"/>
                <w:b/>
                <w:spacing w:val="3"/>
                <w:w w:val="53"/>
                <w:sz w:val="22"/>
              </w:rPr>
              <w:t>i</w:t>
            </w:r>
            <w:r>
              <w:rPr>
                <w:rFonts w:ascii="Times New Roman"/>
                <w:b/>
                <w:spacing w:val="-2"/>
                <w:w w:val="59"/>
                <w:sz w:val="22"/>
              </w:rPr>
              <w:t>o</w:t>
            </w:r>
            <w:r>
              <w:rPr>
                <w:rFonts w:ascii="Times New Roman"/>
                <w:b/>
                <w:w w:val="96"/>
                <w:sz w:val="22"/>
              </w:rPr>
              <w:t>n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3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w w:val="59"/>
                <w:sz w:val="22"/>
              </w:rPr>
              <w:t>o</w:t>
            </w:r>
            <w:r>
              <w:rPr>
                <w:rFonts w:ascii="Times New Roman"/>
                <w:b/>
                <w:w w:val="115"/>
                <w:sz w:val="22"/>
              </w:rPr>
              <w:t>f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w w:val="71"/>
                <w:sz w:val="22"/>
              </w:rPr>
              <w:t>Hig</w:t>
            </w:r>
            <w:r>
              <w:rPr>
                <w:rFonts w:ascii="Times New Roman"/>
                <w:b/>
                <w:w w:val="93"/>
                <w:sz w:val="22"/>
              </w:rPr>
              <w:t>h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w w:val="78"/>
                <w:sz w:val="22"/>
              </w:rPr>
              <w:t>F</w:t>
            </w:r>
            <w:r>
              <w:rPr>
                <w:rFonts w:ascii="Times New Roman"/>
                <w:b/>
                <w:spacing w:val="-1"/>
                <w:w w:val="99"/>
                <w:sz w:val="22"/>
              </w:rPr>
              <w:t>r</w:t>
            </w:r>
            <w:r>
              <w:rPr>
                <w:rFonts w:ascii="Times New Roman"/>
                <w:b/>
                <w:spacing w:val="-2"/>
                <w:w w:val="115"/>
                <w:sz w:val="22"/>
              </w:rPr>
              <w:t>e</w:t>
            </w:r>
            <w:r>
              <w:rPr>
                <w:rFonts w:ascii="Times New Roman"/>
                <w:b/>
                <w:spacing w:val="-1"/>
                <w:w w:val="79"/>
                <w:sz w:val="22"/>
              </w:rPr>
              <w:t>q</w:t>
            </w:r>
            <w:r>
              <w:rPr>
                <w:rFonts w:ascii="Times New Roman"/>
                <w:b/>
                <w:spacing w:val="1"/>
                <w:w w:val="79"/>
                <w:sz w:val="22"/>
              </w:rPr>
              <w:t>u</w:t>
            </w:r>
            <w:r>
              <w:rPr>
                <w:rFonts w:ascii="Times New Roman"/>
                <w:b/>
                <w:spacing w:val="-2"/>
                <w:w w:val="115"/>
                <w:sz w:val="22"/>
              </w:rPr>
              <w:t>e</w:t>
            </w:r>
            <w:r>
              <w:rPr>
                <w:rFonts w:ascii="Times New Roman"/>
                <w:b/>
                <w:spacing w:val="1"/>
                <w:w w:val="96"/>
                <w:sz w:val="22"/>
              </w:rPr>
              <w:t>n</w:t>
            </w:r>
            <w:r>
              <w:rPr>
                <w:rFonts w:ascii="Times New Roman"/>
                <w:b/>
                <w:w w:val="88"/>
                <w:sz w:val="22"/>
              </w:rPr>
              <w:t>cy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827" w:val="left" w:leader="none"/>
                <w:tab w:pos="828" w:val="left" w:leader="none"/>
              </w:tabs>
              <w:spacing w:line="240" w:lineRule="auto" w:before="55" w:after="0"/>
              <w:ind w:left="827" w:right="218" w:hanging="361"/>
              <w:jc w:val="left"/>
              <w:rPr>
                <w:rFonts w:ascii="Bookman Old Style" w:hAnsi="Bookman Old Style"/>
                <w:b w:val="0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What happens once one gets a high-frequency </w:t>
            </w:r>
            <w:r>
              <w:rPr>
                <w:rFonts w:ascii="Bookman Old Style" w:hAnsi="Bookman Old Style"/>
                <w:b w:val="0"/>
                <w:spacing w:val="-1"/>
                <w:sz w:val="22"/>
              </w:rPr>
              <w:t>acknowledgement</w:t>
            </w:r>
          </w:p>
        </w:tc>
        <w:tc>
          <w:tcPr>
            <w:tcW w:w="1620" w:type="dxa"/>
          </w:tcPr>
          <w:p>
            <w:pPr>
              <w:pStyle w:val="TableParagraph"/>
              <w:spacing w:line="241" w:lineRule="exact" w:before="2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3 PAWS tickets</w:t>
            </w:r>
          </w:p>
          <w:p>
            <w:pPr>
              <w:pStyle w:val="TableParagraph"/>
              <w:spacing w:line="240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= reward coupon</w:t>
            </w:r>
          </w:p>
          <w:p>
            <w:pPr>
              <w:pStyle w:val="TableParagraph"/>
              <w:spacing w:line="240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/ reward</w:t>
            </w:r>
          </w:p>
          <w:p>
            <w:pPr>
              <w:pStyle w:val="TableParagraph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-Students are </w:t>
            </w:r>
            <w:r>
              <w:rPr>
                <w:i/>
                <w:sz w:val="20"/>
              </w:rPr>
              <w:t>responsible for keeping track of PAWS and</w:t>
            </w:r>
          </w:p>
          <w:p>
            <w:pPr>
              <w:pStyle w:val="TableParagraph"/>
              <w:spacing w:line="224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reward coupons</w:t>
            </w:r>
          </w:p>
        </w:tc>
        <w:tc>
          <w:tcPr>
            <w:tcW w:w="1529" w:type="dxa"/>
          </w:tcPr>
          <w:p>
            <w:pPr>
              <w:pStyle w:val="TableParagraph"/>
              <w:spacing w:before="2"/>
              <w:ind w:left="106" w:right="166"/>
              <w:rPr>
                <w:i/>
                <w:sz w:val="20"/>
              </w:rPr>
            </w:pPr>
            <w:r>
              <w:rPr>
                <w:i/>
                <w:sz w:val="20"/>
              </w:rPr>
              <w:t>Classroom </w:t>
            </w:r>
            <w:r>
              <w:rPr>
                <w:i/>
                <w:sz w:val="20"/>
              </w:rPr>
              <w:t>teacher collects the 3 PAWS from student when earned and gives the reward</w:t>
            </w:r>
          </w:p>
        </w:tc>
        <w:tc>
          <w:tcPr>
            <w:tcW w:w="1657" w:type="dxa"/>
          </w:tcPr>
          <w:p>
            <w:pPr>
              <w:pStyle w:val="TableParagraph"/>
              <w:spacing w:before="2"/>
              <w:ind w:left="106" w:right="381"/>
              <w:rPr>
                <w:i/>
                <w:sz w:val="20"/>
              </w:rPr>
            </w:pPr>
            <w:r>
              <w:rPr>
                <w:i/>
                <w:sz w:val="20"/>
              </w:rPr>
              <w:t>When student </w:t>
            </w:r>
            <w:r>
              <w:rPr>
                <w:i/>
                <w:sz w:val="20"/>
              </w:rPr>
              <w:t>has earned 3 PAWS</w:t>
            </w:r>
          </w:p>
          <w:p>
            <w:pPr>
              <w:pStyle w:val="TableParagraph"/>
              <w:ind w:left="106" w:right="111"/>
              <w:rPr>
                <w:i/>
                <w:sz w:val="20"/>
              </w:rPr>
            </w:pPr>
            <w:r>
              <w:rPr>
                <w:i/>
                <w:sz w:val="20"/>
              </w:rPr>
              <w:t>(classroom </w:t>
            </w:r>
            <w:r>
              <w:rPr>
                <w:i/>
                <w:sz w:val="20"/>
              </w:rPr>
              <w:t>teacher may want to set up their own “store”</w:t>
            </w:r>
          </w:p>
          <w:p>
            <w:pPr>
              <w:pStyle w:val="TableParagraph"/>
              <w:spacing w:line="224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hours)</w:t>
            </w:r>
          </w:p>
        </w:tc>
        <w:tc>
          <w:tcPr>
            <w:tcW w:w="1765" w:type="dxa"/>
          </w:tcPr>
          <w:p>
            <w:pPr>
              <w:pStyle w:val="TableParagraph"/>
              <w:spacing w:before="2"/>
              <w:ind w:right="217"/>
              <w:rPr>
                <w:i/>
                <w:sz w:val="20"/>
              </w:rPr>
            </w:pPr>
            <w:r>
              <w:rPr>
                <w:i/>
                <w:sz w:val="20"/>
              </w:rPr>
              <w:t>Students give </w:t>
            </w:r>
            <w:r>
              <w:rPr>
                <w:i/>
                <w:sz w:val="20"/>
              </w:rPr>
              <w:t>PAWS tickets to classroom teacher when 3 have been accumulated</w:t>
            </w:r>
          </w:p>
        </w:tc>
        <w:tc>
          <w:tcPr>
            <w:tcW w:w="2341" w:type="dxa"/>
          </w:tcPr>
          <w:p>
            <w:pPr>
              <w:pStyle w:val="TableParagraph"/>
              <w:spacing w:before="2"/>
              <w:ind w:right="200"/>
              <w:rPr>
                <w:i/>
                <w:sz w:val="20"/>
              </w:rPr>
            </w:pPr>
            <w:r>
              <w:rPr>
                <w:i/>
                <w:sz w:val="20"/>
              </w:rPr>
              <w:t>Every student who earns </w:t>
            </w:r>
            <w:r>
              <w:rPr>
                <w:i/>
                <w:sz w:val="20"/>
              </w:rPr>
              <w:t>3 PAWS tickets is rewarded by turning in their tickets to the classroom teacher.</w:t>
            </w:r>
          </w:p>
          <w:p>
            <w:pPr>
              <w:pStyle w:val="TableParagraph"/>
              <w:ind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Teacher should write </w:t>
            </w:r>
            <w:r>
              <w:rPr>
                <w:i/>
                <w:sz w:val="20"/>
              </w:rPr>
              <w:t>student’s name on back of</w:t>
            </w:r>
          </w:p>
          <w:p>
            <w:pPr>
              <w:pStyle w:val="TableParagraph"/>
              <w:spacing w:line="22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reward coupon.</w:t>
            </w:r>
          </w:p>
        </w:tc>
        <w:tc>
          <w:tcPr>
            <w:tcW w:w="1173" w:type="dxa"/>
          </w:tcPr>
          <w:p>
            <w:pPr>
              <w:pStyle w:val="TableParagraph"/>
              <w:spacing w:before="2"/>
              <w:ind w:right="149"/>
              <w:rPr>
                <w:i/>
                <w:sz w:val="20"/>
              </w:rPr>
            </w:pPr>
            <w:r>
              <w:rPr>
                <w:i/>
                <w:sz w:val="20"/>
              </w:rPr>
              <w:t>All </w:t>
            </w:r>
            <w:r>
              <w:rPr>
                <w:i/>
                <w:sz w:val="20"/>
              </w:rPr>
              <w:t>students who earn 3 PAWS</w:t>
            </w:r>
          </w:p>
          <w:p>
            <w:pPr>
              <w:pStyle w:val="TableParagraph"/>
              <w:spacing w:line="240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tickets</w:t>
            </w:r>
          </w:p>
        </w:tc>
        <w:tc>
          <w:tcPr>
            <w:tcW w:w="1709" w:type="dxa"/>
          </w:tcPr>
          <w:p>
            <w:pPr>
              <w:pStyle w:val="TableParagraph"/>
              <w:spacing w:before="2"/>
              <w:ind w:left="104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To reinforce and </w:t>
            </w:r>
            <w:r>
              <w:rPr>
                <w:i/>
                <w:sz w:val="20"/>
              </w:rPr>
              <w:t>reward all students who demonstrate PAWS behavior</w:t>
            </w:r>
          </w:p>
        </w:tc>
      </w:tr>
      <w:tr>
        <w:trPr>
          <w:trHeight w:val="2894" w:hRule="atLeast"/>
        </w:trPr>
        <w:tc>
          <w:tcPr>
            <w:tcW w:w="2973" w:type="dxa"/>
          </w:tcPr>
          <w:p>
            <w:pPr>
              <w:pStyle w:val="TableParagraph"/>
              <w:spacing w:before="81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pacing w:val="1"/>
                <w:w w:val="69"/>
                <w:sz w:val="22"/>
              </w:rPr>
              <w:t>U</w:t>
            </w:r>
            <w:r>
              <w:rPr>
                <w:rFonts w:ascii="Times New Roman"/>
                <w:b/>
                <w:spacing w:val="1"/>
                <w:w w:val="96"/>
                <w:sz w:val="22"/>
              </w:rPr>
              <w:t>n</w:t>
            </w:r>
            <w:r>
              <w:rPr>
                <w:rFonts w:ascii="Times New Roman"/>
                <w:b/>
                <w:spacing w:val="-2"/>
                <w:w w:val="96"/>
                <w:sz w:val="22"/>
              </w:rPr>
              <w:t>p</w:t>
            </w:r>
            <w:r>
              <w:rPr>
                <w:rFonts w:ascii="Times New Roman"/>
                <w:b/>
                <w:spacing w:val="-1"/>
                <w:w w:val="99"/>
                <w:sz w:val="22"/>
              </w:rPr>
              <w:t>r</w:t>
            </w:r>
            <w:r>
              <w:rPr>
                <w:rFonts w:ascii="Times New Roman"/>
                <w:b/>
                <w:spacing w:val="2"/>
                <w:w w:val="115"/>
                <w:sz w:val="22"/>
              </w:rPr>
              <w:t>e</w:t>
            </w:r>
            <w:r>
              <w:rPr>
                <w:rFonts w:ascii="Times New Roman"/>
                <w:b/>
                <w:spacing w:val="-2"/>
                <w:w w:val="63"/>
                <w:sz w:val="22"/>
              </w:rPr>
              <w:t>d</w:t>
            </w:r>
            <w:r>
              <w:rPr>
                <w:rFonts w:ascii="Times New Roman"/>
                <w:b/>
                <w:spacing w:val="-1"/>
                <w:w w:val="83"/>
                <w:sz w:val="22"/>
              </w:rPr>
              <w:t>ic</w:t>
            </w:r>
            <w:r>
              <w:rPr>
                <w:rFonts w:ascii="Times New Roman"/>
                <w:b/>
                <w:spacing w:val="1"/>
                <w:w w:val="83"/>
                <w:sz w:val="22"/>
              </w:rPr>
              <w:t>t</w:t>
            </w:r>
            <w:r>
              <w:rPr>
                <w:rFonts w:ascii="Times New Roman"/>
                <w:b/>
                <w:spacing w:val="-2"/>
                <w:w w:val="81"/>
                <w:sz w:val="22"/>
              </w:rPr>
              <w:t>a</w:t>
            </w:r>
            <w:r>
              <w:rPr>
                <w:rFonts w:ascii="Times New Roman"/>
                <w:b/>
                <w:spacing w:val="-1"/>
                <w:w w:val="77"/>
                <w:sz w:val="22"/>
              </w:rPr>
              <w:t>b</w:t>
            </w:r>
            <w:r>
              <w:rPr>
                <w:rFonts w:ascii="Times New Roman"/>
                <w:b/>
                <w:spacing w:val="2"/>
                <w:w w:val="77"/>
                <w:sz w:val="22"/>
              </w:rPr>
              <w:t>l</w:t>
            </w:r>
            <w:r>
              <w:rPr>
                <w:rFonts w:ascii="Times New Roman"/>
                <w:b/>
                <w:w w:val="115"/>
                <w:sz w:val="22"/>
              </w:rPr>
              <w:t>e</w:t>
            </w:r>
            <w:r>
              <w:rPr>
                <w:rFonts w:ascii="Times New Roman"/>
                <w:b/>
                <w:sz w:val="22"/>
              </w:rPr>
              <w:t>  </w:t>
            </w:r>
            <w:r>
              <w:rPr>
                <w:rFonts w:ascii="Times New Roman"/>
                <w:b/>
                <w:w w:val="122"/>
                <w:sz w:val="22"/>
              </w:rPr>
              <w:t>/</w:t>
            </w:r>
            <w:r>
              <w:rPr>
                <w:rFonts w:ascii="Times New Roman"/>
                <w:b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w w:val="43"/>
                <w:sz w:val="22"/>
              </w:rPr>
              <w:t>I</w:t>
            </w:r>
            <w:r>
              <w:rPr>
                <w:rFonts w:ascii="Times New Roman"/>
                <w:b/>
                <w:spacing w:val="1"/>
                <w:w w:val="96"/>
                <w:sz w:val="22"/>
              </w:rPr>
              <w:t>n</w:t>
            </w:r>
            <w:r>
              <w:rPr>
                <w:rFonts w:ascii="Times New Roman"/>
                <w:b/>
                <w:spacing w:val="-2"/>
                <w:w w:val="89"/>
                <w:sz w:val="22"/>
              </w:rPr>
              <w:t>t</w:t>
            </w:r>
            <w:r>
              <w:rPr>
                <w:rFonts w:ascii="Times New Roman"/>
                <w:b/>
                <w:spacing w:val="2"/>
                <w:w w:val="115"/>
                <w:sz w:val="22"/>
              </w:rPr>
              <w:t>e</w:t>
            </w:r>
            <w:r>
              <w:rPr>
                <w:rFonts w:ascii="Times New Roman"/>
                <w:b/>
                <w:spacing w:val="-1"/>
                <w:w w:val="99"/>
                <w:sz w:val="22"/>
              </w:rPr>
              <w:t>r</w:t>
            </w:r>
            <w:r>
              <w:rPr>
                <w:rFonts w:ascii="Times New Roman"/>
                <w:b/>
                <w:spacing w:val="-2"/>
                <w:w w:val="77"/>
                <w:sz w:val="22"/>
              </w:rPr>
              <w:t>m</w:t>
            </w:r>
            <w:r>
              <w:rPr>
                <w:rFonts w:ascii="Times New Roman"/>
                <w:b/>
                <w:spacing w:val="3"/>
                <w:w w:val="53"/>
                <w:sz w:val="22"/>
              </w:rPr>
              <w:t>i</w:t>
            </w:r>
            <w:r>
              <w:rPr>
                <w:rFonts w:ascii="Times New Roman"/>
                <w:b/>
                <w:spacing w:val="-2"/>
                <w:w w:val="89"/>
                <w:sz w:val="22"/>
              </w:rPr>
              <w:t>t</w:t>
            </w:r>
            <w:r>
              <w:rPr>
                <w:rFonts w:ascii="Times New Roman"/>
                <w:b/>
                <w:spacing w:val="2"/>
                <w:w w:val="89"/>
                <w:sz w:val="22"/>
              </w:rPr>
              <w:t>t</w:t>
            </w:r>
            <w:r>
              <w:rPr>
                <w:rFonts w:ascii="Times New Roman"/>
                <w:b/>
                <w:spacing w:val="-2"/>
                <w:w w:val="115"/>
                <w:sz w:val="22"/>
              </w:rPr>
              <w:t>e</w:t>
            </w:r>
            <w:r>
              <w:rPr>
                <w:rFonts w:ascii="Times New Roman"/>
                <w:b/>
                <w:spacing w:val="1"/>
                <w:w w:val="96"/>
                <w:sz w:val="22"/>
              </w:rPr>
              <w:t>n</w:t>
            </w:r>
            <w:r>
              <w:rPr>
                <w:rFonts w:ascii="Times New Roman"/>
                <w:b/>
                <w:w w:val="89"/>
                <w:sz w:val="22"/>
              </w:rPr>
              <w:t>t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7" w:val="left" w:leader="none"/>
                <w:tab w:pos="828" w:val="left" w:leader="none"/>
              </w:tabs>
              <w:spacing w:line="240" w:lineRule="auto" w:before="60" w:after="0"/>
              <w:ind w:left="827" w:right="216" w:hanging="361"/>
              <w:jc w:val="left"/>
              <w:rPr>
                <w:rFonts w:ascii="Bookman Old Style" w:hAnsi="Bookman Old Style"/>
                <w:b w:val="0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Surprise acknowledgment, not frequent,</w:t>
            </w:r>
            <w:r>
              <w:rPr>
                <w:rFonts w:ascii="Bookman Old Style" w:hAnsi="Bookman Old Style"/>
                <w:b w:val="0"/>
                <w:spacing w:val="-10"/>
                <w:sz w:val="22"/>
              </w:rPr>
              <w:t> </w:t>
            </w:r>
            <w:r>
              <w:rPr>
                <w:rFonts w:ascii="Bookman Old Style" w:hAnsi="Bookman Old Style"/>
                <w:b w:val="0"/>
                <w:sz w:val="22"/>
              </w:rPr>
              <w:t>may be based on</w:t>
            </w:r>
            <w:r>
              <w:rPr>
                <w:rFonts w:ascii="Bookman Old Style" w:hAnsi="Bookman Old Style"/>
                <w:b w:val="0"/>
                <w:spacing w:val="-9"/>
                <w:sz w:val="22"/>
              </w:rPr>
              <w:t> </w:t>
            </w:r>
            <w:r>
              <w:rPr>
                <w:rFonts w:ascii="Bookman Old Style" w:hAnsi="Bookman Old Style"/>
                <w:b w:val="0"/>
                <w:sz w:val="22"/>
              </w:rPr>
              <w:t>data</w:t>
            </w:r>
          </w:p>
        </w:tc>
        <w:tc>
          <w:tcPr>
            <w:tcW w:w="1620" w:type="dxa"/>
          </w:tcPr>
          <w:p>
            <w:pPr>
              <w:pStyle w:val="TableParagraph"/>
              <w:ind w:left="106" w:right="261"/>
              <w:rPr>
                <w:i/>
                <w:sz w:val="20"/>
              </w:rPr>
            </w:pPr>
            <w:r>
              <w:rPr>
                <w:i/>
                <w:sz w:val="20"/>
              </w:rPr>
              <w:t>PAWS tickets </w:t>
            </w:r>
            <w:r>
              <w:rPr>
                <w:i/>
                <w:sz w:val="20"/>
              </w:rPr>
              <w:t>into a drawing for the wearing of t-shirts and possible prizes</w:t>
            </w:r>
          </w:p>
        </w:tc>
        <w:tc>
          <w:tcPr>
            <w:tcW w:w="1529" w:type="dxa"/>
          </w:tcPr>
          <w:p>
            <w:pPr>
              <w:pStyle w:val="TableParagraph"/>
              <w:ind w:left="106" w:right="146"/>
              <w:rPr>
                <w:i/>
                <w:sz w:val="20"/>
              </w:rPr>
            </w:pPr>
            <w:r>
              <w:rPr>
                <w:i/>
                <w:sz w:val="20"/>
              </w:rPr>
              <w:t>Office/ICS staff </w:t>
            </w:r>
            <w:r>
              <w:rPr>
                <w:i/>
                <w:sz w:val="20"/>
              </w:rPr>
              <w:t>draws names from a manila folder of redeemed PAWS tickets</w:t>
            </w:r>
          </w:p>
        </w:tc>
        <w:tc>
          <w:tcPr>
            <w:tcW w:w="1657" w:type="dxa"/>
          </w:tcPr>
          <w:p>
            <w:pPr>
              <w:pStyle w:val="TableParagraph"/>
              <w:spacing w:line="242" w:lineRule="auto"/>
              <w:ind w:left="106" w:right="237"/>
              <w:rPr>
                <w:i/>
                <w:sz w:val="20"/>
              </w:rPr>
            </w:pPr>
            <w:r>
              <w:rPr>
                <w:i/>
                <w:sz w:val="20"/>
              </w:rPr>
              <w:t>Weekly – every </w:t>
            </w:r>
            <w:r>
              <w:rPr>
                <w:i/>
                <w:sz w:val="20"/>
              </w:rPr>
              <w:t>Friday morning</w:t>
            </w:r>
          </w:p>
          <w:p>
            <w:pPr>
              <w:pStyle w:val="TableParagraph"/>
              <w:ind w:left="106" w:right="167"/>
              <w:rPr>
                <w:i/>
                <w:sz w:val="20"/>
              </w:rPr>
            </w:pPr>
            <w:r>
              <w:rPr>
                <w:i/>
                <w:sz w:val="20"/>
              </w:rPr>
              <w:t>-Teachers should </w:t>
            </w:r>
            <w:r>
              <w:rPr>
                <w:i/>
                <w:sz w:val="20"/>
              </w:rPr>
              <w:t>place all turned in PAWS into manila envelope by end of day on Thursday.</w:t>
            </w:r>
          </w:p>
        </w:tc>
        <w:tc>
          <w:tcPr>
            <w:tcW w:w="1765" w:type="dxa"/>
          </w:tcPr>
          <w:p>
            <w:pPr>
              <w:pStyle w:val="TableParagraph"/>
              <w:ind w:right="102"/>
              <w:rPr>
                <w:i/>
                <w:sz w:val="20"/>
              </w:rPr>
            </w:pPr>
            <w:r>
              <w:rPr>
                <w:i/>
                <w:sz w:val="20"/>
              </w:rPr>
              <w:t>Teachers collect all </w:t>
            </w:r>
            <w:r>
              <w:rPr>
                <w:i/>
                <w:sz w:val="20"/>
              </w:rPr>
              <w:t>PAWS redeemed for rewards from the week and put them in the grade appropriate manila envelope in work room.</w:t>
            </w:r>
          </w:p>
        </w:tc>
        <w:tc>
          <w:tcPr>
            <w:tcW w:w="2341" w:type="dxa"/>
          </w:tcPr>
          <w:p>
            <w:pPr>
              <w:pStyle w:val="TableParagraph"/>
              <w:ind w:right="32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-Random drawing from </w:t>
            </w:r>
            <w:r>
              <w:rPr>
                <w:i/>
                <w:sz w:val="20"/>
              </w:rPr>
              <w:t>all PAWS tickets in the drawing</w:t>
            </w:r>
          </w:p>
          <w:p>
            <w:pPr>
              <w:pStyle w:val="TableParagraph"/>
              <w:ind w:right="65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-Student names are </w:t>
            </w:r>
            <w:r>
              <w:rPr>
                <w:i/>
                <w:sz w:val="20"/>
              </w:rPr>
              <w:t>announced over </w:t>
            </w:r>
            <w:r>
              <w:rPr>
                <w:i/>
                <w:spacing w:val="-4"/>
                <w:sz w:val="20"/>
              </w:rPr>
              <w:t>the </w:t>
            </w:r>
            <w:r>
              <w:rPr>
                <w:i/>
                <w:sz w:val="20"/>
              </w:rPr>
              <w:t>intercom on Friday morning</w:t>
            </w:r>
          </w:p>
          <w:p>
            <w:pPr>
              <w:pStyle w:val="TableParagraph"/>
              <w:ind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-Students come down to </w:t>
            </w:r>
            <w:r>
              <w:rPr>
                <w:i/>
                <w:sz w:val="20"/>
              </w:rPr>
              <w:t>office to put on the PAWS t-shirt for the day</w:t>
            </w:r>
          </w:p>
          <w:p>
            <w:pPr>
              <w:pStyle w:val="TableParagraph"/>
              <w:spacing w:line="24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-If available, prizes may</w:t>
            </w:r>
          </w:p>
          <w:p>
            <w:pPr>
              <w:pStyle w:val="TableParagraph"/>
              <w:spacing w:line="224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be given as well</w:t>
            </w:r>
          </w:p>
        </w:tc>
        <w:tc>
          <w:tcPr>
            <w:tcW w:w="1173" w:type="dxa"/>
          </w:tcPr>
          <w:p>
            <w:pPr>
              <w:pStyle w:val="TableParagraph"/>
              <w:ind w:right="287"/>
              <w:rPr>
                <w:i/>
                <w:sz w:val="20"/>
              </w:rPr>
            </w:pPr>
            <w:r>
              <w:rPr>
                <w:i/>
                <w:sz w:val="20"/>
              </w:rPr>
              <w:t>Two </w:t>
            </w:r>
            <w:r>
              <w:rPr>
                <w:i/>
                <w:sz w:val="20"/>
              </w:rPr>
              <w:t>students per grade level</w:t>
            </w:r>
          </w:p>
        </w:tc>
        <w:tc>
          <w:tcPr>
            <w:tcW w:w="1709" w:type="dxa"/>
          </w:tcPr>
          <w:p>
            <w:pPr>
              <w:pStyle w:val="TableParagraph"/>
              <w:ind w:left="104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To provide public </w:t>
            </w:r>
            <w:r>
              <w:rPr>
                <w:i/>
                <w:sz w:val="20"/>
              </w:rPr>
              <w:t>acknowledgement of two students per grade level using variable reinforcement</w:t>
            </w:r>
          </w:p>
        </w:tc>
      </w:tr>
      <w:tr>
        <w:trPr>
          <w:trHeight w:val="2890" w:hRule="atLeast"/>
        </w:trPr>
        <w:tc>
          <w:tcPr>
            <w:tcW w:w="2973" w:type="dxa"/>
          </w:tcPr>
          <w:p>
            <w:pPr>
              <w:pStyle w:val="TableParagraph"/>
              <w:spacing w:before="82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82"/>
                <w:sz w:val="22"/>
              </w:rPr>
              <w:t>Lo</w:t>
            </w:r>
            <w:r>
              <w:rPr>
                <w:rFonts w:ascii="Times New Roman"/>
                <w:b/>
                <w:spacing w:val="1"/>
                <w:w w:val="82"/>
                <w:sz w:val="22"/>
              </w:rPr>
              <w:t>n</w:t>
            </w:r>
            <w:r>
              <w:rPr>
                <w:rFonts w:ascii="Times New Roman"/>
                <w:b/>
                <w:spacing w:val="1"/>
                <w:w w:val="97"/>
                <w:sz w:val="22"/>
              </w:rPr>
              <w:t>g</w:t>
            </w:r>
            <w:r>
              <w:rPr>
                <w:rFonts w:ascii="Times New Roman"/>
                <w:b/>
                <w:spacing w:val="2"/>
                <w:w w:val="133"/>
                <w:sz w:val="22"/>
              </w:rPr>
              <w:t>-</w:t>
            </w:r>
            <w:r>
              <w:rPr>
                <w:rFonts w:ascii="Times New Roman"/>
                <w:b/>
                <w:spacing w:val="-2"/>
                <w:w w:val="89"/>
                <w:sz w:val="22"/>
              </w:rPr>
              <w:t>t</w:t>
            </w:r>
            <w:r>
              <w:rPr>
                <w:rFonts w:ascii="Times New Roman"/>
                <w:b/>
                <w:spacing w:val="-2"/>
                <w:w w:val="115"/>
                <w:sz w:val="22"/>
              </w:rPr>
              <w:t>e</w:t>
            </w:r>
            <w:r>
              <w:rPr>
                <w:rFonts w:ascii="Times New Roman"/>
                <w:b/>
                <w:spacing w:val="2"/>
                <w:w w:val="99"/>
                <w:sz w:val="22"/>
              </w:rPr>
              <w:t>r</w:t>
            </w:r>
            <w:r>
              <w:rPr>
                <w:rFonts w:ascii="Times New Roman"/>
                <w:b/>
                <w:w w:val="77"/>
                <w:sz w:val="22"/>
              </w:rPr>
              <w:t>m</w:t>
            </w:r>
            <w:r>
              <w:rPr>
                <w:rFonts w:ascii="Times New Roman"/>
                <w:b/>
                <w:sz w:val="22"/>
              </w:rPr>
              <w:t>  </w:t>
            </w:r>
            <w:r>
              <w:rPr>
                <w:rFonts w:ascii="Times New Roman"/>
                <w:b/>
                <w:spacing w:val="-2"/>
                <w:w w:val="69"/>
                <w:sz w:val="22"/>
              </w:rPr>
              <w:t>U</w:t>
            </w:r>
            <w:r>
              <w:rPr>
                <w:rFonts w:ascii="Times New Roman"/>
                <w:b/>
                <w:spacing w:val="1"/>
                <w:w w:val="96"/>
                <w:sz w:val="22"/>
              </w:rPr>
              <w:t>n</w:t>
            </w:r>
            <w:r>
              <w:rPr>
                <w:rFonts w:ascii="Times New Roman"/>
                <w:b/>
                <w:spacing w:val="-1"/>
                <w:w w:val="69"/>
                <w:sz w:val="22"/>
              </w:rPr>
              <w:t>i</w:t>
            </w:r>
            <w:r>
              <w:rPr>
                <w:rFonts w:ascii="Times New Roman"/>
                <w:b/>
                <w:w w:val="69"/>
                <w:sz w:val="22"/>
              </w:rPr>
              <w:t>v</w:t>
            </w:r>
            <w:r>
              <w:rPr>
                <w:rFonts w:ascii="Times New Roman"/>
                <w:b/>
                <w:spacing w:val="-2"/>
                <w:w w:val="115"/>
                <w:sz w:val="22"/>
              </w:rPr>
              <w:t>e</w:t>
            </w:r>
            <w:r>
              <w:rPr>
                <w:rFonts w:ascii="Times New Roman"/>
                <w:b/>
                <w:spacing w:val="-1"/>
                <w:w w:val="99"/>
                <w:sz w:val="22"/>
              </w:rPr>
              <w:t>r</w:t>
            </w:r>
            <w:r>
              <w:rPr>
                <w:rFonts w:ascii="Times New Roman"/>
                <w:b/>
                <w:spacing w:val="2"/>
                <w:w w:val="104"/>
                <w:sz w:val="22"/>
              </w:rPr>
              <w:t>s</w:t>
            </w:r>
            <w:r>
              <w:rPr>
                <w:rFonts w:ascii="Times New Roman"/>
                <w:b/>
                <w:spacing w:val="-2"/>
                <w:w w:val="81"/>
                <w:sz w:val="22"/>
              </w:rPr>
              <w:t>a</w:t>
            </w:r>
            <w:r>
              <w:rPr>
                <w:rFonts w:ascii="Times New Roman"/>
                <w:b/>
                <w:w w:val="55"/>
                <w:sz w:val="22"/>
              </w:rPr>
              <w:t>l</w:t>
            </w:r>
          </w:p>
          <w:p>
            <w:pPr>
              <w:pStyle w:val="TableParagraph"/>
              <w:spacing w:before="147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75"/>
                <w:sz w:val="22"/>
              </w:rPr>
              <w:t>C</w:t>
            </w:r>
            <w:r>
              <w:rPr>
                <w:rFonts w:ascii="Times New Roman"/>
                <w:b/>
                <w:spacing w:val="2"/>
                <w:w w:val="115"/>
                <w:sz w:val="22"/>
              </w:rPr>
              <w:t>e</w:t>
            </w:r>
            <w:r>
              <w:rPr>
                <w:rFonts w:ascii="Times New Roman"/>
                <w:b/>
                <w:spacing w:val="-2"/>
                <w:w w:val="55"/>
                <w:sz w:val="22"/>
              </w:rPr>
              <w:t>l</w:t>
            </w:r>
            <w:r>
              <w:rPr>
                <w:rFonts w:ascii="Times New Roman"/>
                <w:b/>
                <w:spacing w:val="-2"/>
                <w:w w:val="115"/>
                <w:sz w:val="22"/>
              </w:rPr>
              <w:t>e</w:t>
            </w:r>
            <w:r>
              <w:rPr>
                <w:rFonts w:ascii="Times New Roman"/>
                <w:b/>
                <w:spacing w:val="-1"/>
                <w:w w:val="93"/>
                <w:sz w:val="22"/>
              </w:rPr>
              <w:t>b</w:t>
            </w:r>
            <w:r>
              <w:rPr>
                <w:rFonts w:ascii="Times New Roman"/>
                <w:b/>
                <w:spacing w:val="2"/>
                <w:w w:val="93"/>
                <w:sz w:val="22"/>
              </w:rPr>
              <w:t>r</w:t>
            </w:r>
            <w:r>
              <w:rPr>
                <w:rFonts w:ascii="Times New Roman"/>
                <w:b/>
                <w:spacing w:val="-2"/>
                <w:w w:val="81"/>
                <w:sz w:val="22"/>
              </w:rPr>
              <w:t>a</w:t>
            </w:r>
            <w:r>
              <w:rPr>
                <w:rFonts w:ascii="Times New Roman"/>
                <w:b/>
                <w:spacing w:val="-2"/>
                <w:w w:val="89"/>
                <w:sz w:val="22"/>
              </w:rPr>
              <w:t>t</w:t>
            </w:r>
            <w:r>
              <w:rPr>
                <w:rFonts w:ascii="Times New Roman"/>
                <w:b/>
                <w:spacing w:val="3"/>
                <w:w w:val="53"/>
                <w:sz w:val="22"/>
              </w:rPr>
              <w:t>i</w:t>
            </w:r>
            <w:r>
              <w:rPr>
                <w:rFonts w:ascii="Times New Roman"/>
                <w:b/>
                <w:spacing w:val="-2"/>
                <w:w w:val="59"/>
                <w:sz w:val="22"/>
              </w:rPr>
              <w:t>o</w:t>
            </w:r>
            <w:r>
              <w:rPr>
                <w:rFonts w:ascii="Times New Roman"/>
                <w:b/>
                <w:spacing w:val="1"/>
                <w:w w:val="96"/>
                <w:sz w:val="22"/>
              </w:rPr>
              <w:t>n</w:t>
            </w:r>
            <w:r>
              <w:rPr>
                <w:rFonts w:ascii="Times New Roman"/>
                <w:b/>
                <w:w w:val="104"/>
                <w:sz w:val="22"/>
              </w:rPr>
              <w:t>s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7" w:val="left" w:leader="none"/>
                <w:tab w:pos="828" w:val="left" w:leader="none"/>
              </w:tabs>
              <w:spacing w:line="240" w:lineRule="auto" w:before="55" w:after="0"/>
              <w:ind w:left="827" w:right="150" w:hanging="361"/>
              <w:jc w:val="left"/>
              <w:rPr>
                <w:rFonts w:ascii="Bookman Old Style" w:hAnsi="Bookman Old Style"/>
                <w:b w:val="0"/>
                <w:sz w:val="22"/>
              </w:rPr>
            </w:pPr>
            <w:r>
              <w:rPr>
                <w:rFonts w:ascii="Bookman Old Style" w:hAnsi="Bookman Old Style"/>
                <w:b w:val="0"/>
                <w:sz w:val="22"/>
              </w:rPr>
              <w:t>School-wide</w:t>
            </w:r>
            <w:r>
              <w:rPr>
                <w:rFonts w:ascii="Bookman Old Style" w:hAnsi="Bookman Old Style"/>
                <w:b w:val="0"/>
                <w:spacing w:val="-13"/>
                <w:sz w:val="22"/>
              </w:rPr>
              <w:t> </w:t>
            </w:r>
            <w:r>
              <w:rPr>
                <w:rFonts w:ascii="Bookman Old Style" w:hAnsi="Bookman Old Style"/>
                <w:b w:val="0"/>
                <w:sz w:val="22"/>
              </w:rPr>
              <w:t>target met</w:t>
            </w:r>
          </w:p>
        </w:tc>
        <w:tc>
          <w:tcPr>
            <w:tcW w:w="1620" w:type="dxa"/>
          </w:tcPr>
          <w:p>
            <w:pPr>
              <w:pStyle w:val="TableParagraph"/>
              <w:ind w:left="106" w:right="558"/>
              <w:rPr>
                <w:i/>
                <w:sz w:val="20"/>
              </w:rPr>
            </w:pPr>
            <w:r>
              <w:rPr>
                <w:i/>
                <w:sz w:val="20"/>
              </w:rPr>
              <w:t>Celebration </w:t>
            </w:r>
            <w:r>
              <w:rPr>
                <w:i/>
                <w:sz w:val="20"/>
              </w:rPr>
              <w:t>Assembly</w:t>
            </w:r>
          </w:p>
        </w:tc>
        <w:tc>
          <w:tcPr>
            <w:tcW w:w="1529" w:type="dxa"/>
          </w:tcPr>
          <w:p>
            <w:pPr>
              <w:pStyle w:val="TableParagraph"/>
              <w:ind w:left="106" w:right="532"/>
              <w:rPr>
                <w:i/>
                <w:sz w:val="20"/>
              </w:rPr>
            </w:pPr>
            <w:r>
              <w:rPr>
                <w:i/>
                <w:sz w:val="20"/>
              </w:rPr>
              <w:t>PBIS team </w:t>
            </w:r>
            <w:r>
              <w:rPr>
                <w:i/>
                <w:sz w:val="20"/>
              </w:rPr>
              <w:t>plans the assembly</w:t>
            </w:r>
          </w:p>
        </w:tc>
        <w:tc>
          <w:tcPr>
            <w:tcW w:w="1657" w:type="dxa"/>
          </w:tcPr>
          <w:p>
            <w:pPr>
              <w:pStyle w:val="TableParagraph"/>
              <w:spacing w:line="239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Quarterly</w:t>
            </w:r>
          </w:p>
        </w:tc>
        <w:tc>
          <w:tcPr>
            <w:tcW w:w="1765" w:type="dxa"/>
          </w:tcPr>
          <w:p>
            <w:pPr>
              <w:pStyle w:val="TableParagraph"/>
              <w:ind w:right="221"/>
              <w:rPr>
                <w:i/>
                <w:sz w:val="20"/>
              </w:rPr>
            </w:pPr>
            <w:r>
              <w:rPr>
                <w:i/>
                <w:sz w:val="20"/>
              </w:rPr>
              <w:t>Various locations </w:t>
            </w:r>
            <w:r>
              <w:rPr>
                <w:i/>
                <w:sz w:val="20"/>
              </w:rPr>
              <w:t>throughout the building or playground</w:t>
            </w:r>
          </w:p>
        </w:tc>
        <w:tc>
          <w:tcPr>
            <w:tcW w:w="2341" w:type="dxa"/>
          </w:tcPr>
          <w:p>
            <w:pPr>
              <w:pStyle w:val="TableParagraph"/>
              <w:ind w:right="218"/>
              <w:rPr>
                <w:i/>
                <w:sz w:val="20"/>
              </w:rPr>
            </w:pPr>
            <w:r>
              <w:rPr>
                <w:i/>
                <w:sz w:val="20"/>
              </w:rPr>
              <w:t>-Primary and </w:t>
            </w:r>
            <w:r>
              <w:rPr>
                <w:i/>
                <w:sz w:val="20"/>
              </w:rPr>
              <w:t>intermediate separation</w:t>
            </w:r>
          </w:p>
          <w:p>
            <w:pPr>
              <w:pStyle w:val="TableParagraph"/>
              <w:ind w:right="85"/>
              <w:rPr>
                <w:i/>
                <w:sz w:val="20"/>
              </w:rPr>
            </w:pPr>
            <w:r>
              <w:rPr>
                <w:i/>
                <w:sz w:val="20"/>
              </w:rPr>
              <w:t>-Teachers will use a class </w:t>
            </w:r>
            <w:r>
              <w:rPr>
                <w:i/>
                <w:sz w:val="20"/>
              </w:rPr>
              <w:t>matrix to monitor </w:t>
            </w:r>
            <w:r>
              <w:rPr>
                <w:i/>
                <w:spacing w:val="-3"/>
                <w:sz w:val="20"/>
              </w:rPr>
              <w:t>number </w:t>
            </w:r>
            <w:r>
              <w:rPr>
                <w:i/>
                <w:sz w:val="20"/>
              </w:rPr>
              <w:t>of PAWS tickets redeemed by each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student</w:t>
            </w:r>
          </w:p>
          <w:p>
            <w:pPr>
              <w:pStyle w:val="TableParagraph"/>
              <w:ind w:right="124"/>
              <w:rPr>
                <w:i/>
                <w:sz w:val="20"/>
              </w:rPr>
            </w:pPr>
            <w:r>
              <w:rPr>
                <w:i/>
                <w:sz w:val="20"/>
              </w:rPr>
              <w:t>-Teachers will report to </w:t>
            </w:r>
            <w:r>
              <w:rPr>
                <w:i/>
                <w:sz w:val="20"/>
              </w:rPr>
              <w:t>PBIS team which students get to </w:t>
            </w:r>
            <w:r>
              <w:rPr>
                <w:i/>
                <w:spacing w:val="-3"/>
                <w:sz w:val="20"/>
              </w:rPr>
              <w:t>participate </w:t>
            </w:r>
            <w:r>
              <w:rPr>
                <w:i/>
                <w:sz w:val="20"/>
              </w:rPr>
              <w:t>in the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assembly</w:t>
            </w:r>
          </w:p>
          <w:p>
            <w:pPr>
              <w:pStyle w:val="TableParagraph"/>
              <w:spacing w:line="241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-45 minutes</w:t>
            </w:r>
          </w:p>
        </w:tc>
        <w:tc>
          <w:tcPr>
            <w:tcW w:w="1173" w:type="dxa"/>
          </w:tcPr>
          <w:p>
            <w:pPr>
              <w:pStyle w:val="TableParagraph"/>
              <w:spacing w:line="23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ALL</w:t>
            </w:r>
          </w:p>
          <w:p>
            <w:pPr>
              <w:pStyle w:val="TableParagraph"/>
              <w:ind w:right="149"/>
              <w:rPr>
                <w:i/>
                <w:sz w:val="20"/>
              </w:rPr>
            </w:pPr>
            <w:r>
              <w:rPr>
                <w:i/>
                <w:sz w:val="20"/>
              </w:rPr>
              <w:t>students </w:t>
            </w:r>
            <w:r>
              <w:rPr>
                <w:i/>
                <w:sz w:val="20"/>
              </w:rPr>
              <w:t>who have earned 15 PAWS</w:t>
            </w:r>
          </w:p>
          <w:p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tickets </w:t>
            </w:r>
            <w:r>
              <w:rPr>
                <w:i/>
                <w:sz w:val="20"/>
              </w:rPr>
              <w:t>throughout the quarter</w:t>
            </w:r>
          </w:p>
        </w:tc>
        <w:tc>
          <w:tcPr>
            <w:tcW w:w="1709" w:type="dxa"/>
          </w:tcPr>
          <w:p>
            <w:pPr>
              <w:pStyle w:val="TableParagraph"/>
              <w:ind w:left="104" w:right="154"/>
              <w:rPr>
                <w:i/>
                <w:sz w:val="20"/>
              </w:rPr>
            </w:pPr>
            <w:r>
              <w:rPr>
                <w:i/>
                <w:sz w:val="20"/>
              </w:rPr>
              <w:t>To celebrate the </w:t>
            </w:r>
            <w:r>
              <w:rPr>
                <w:i/>
                <w:sz w:val="20"/>
              </w:rPr>
              <w:t>efforts of the students that demonstrate PAWS behavior on a regular basis</w:t>
            </w:r>
          </w:p>
        </w:tc>
      </w:tr>
    </w:tbl>
    <w:sectPr>
      <w:type w:val="continuous"/>
      <w:pgSz w:w="15840" w:h="12240" w:orient="landscape"/>
      <w:pgMar w:top="160" w:bottom="280" w:left="1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Book Antiqua">
    <w:altName w:val="Book Antiqua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34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8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62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77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05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20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534" w:hanging="36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34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8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62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77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05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20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534" w:hanging="361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34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8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62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77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05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20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534" w:hanging="361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7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034" w:hanging="36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248" w:hanging="36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462" w:hanging="36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1677" w:hanging="36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891" w:hanging="36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2105" w:hanging="36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2320" w:hanging="36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2534" w:hanging="361"/>
      </w:pPr>
      <w:rPr>
        <w:rFonts w:hint="default"/>
        <w:lang w:val="en-us" w:eastAsia="en-us" w:bidi="en-us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 Antiqua" w:hAnsi="Book Antiqua" w:eastAsia="Book Antiqua" w:cs="Book Antiqua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2"/>
    </w:pPr>
    <w:rPr>
      <w:rFonts w:ascii="Bookman Old Style" w:hAnsi="Bookman Old Style" w:eastAsia="Bookman Old Style" w:cs="Bookman Old Style"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Book Antiqua" w:hAnsi="Book Antiqua" w:eastAsia="Book Antiqua" w:cs="Book Antiqua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County School District Re-1</dc:creator>
  <dc:title>Acknowledgement System Matrix</dc:title>
  <dcterms:created xsi:type="dcterms:W3CDTF">2022-03-25T14:46:42Z</dcterms:created>
  <dcterms:modified xsi:type="dcterms:W3CDTF">2022-03-25T14:46:42Z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2022-03-25T00:00:00Z</vt:filetime>
  </property>
</Properties>
</file>